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77" w:rsidRPr="002F1077" w:rsidRDefault="002F1077" w:rsidP="002F1077">
      <w:pPr>
        <w:numPr>
          <w:ilvl w:val="0"/>
          <w:numId w:val="1"/>
        </w:numPr>
        <w:shd w:val="clear" w:color="auto" w:fill="FFFFFF"/>
        <w:spacing w:beforeAutospacing="1" w:after="0" w:afterAutospacing="1" w:line="240" w:lineRule="auto"/>
        <w:ind w:right="10"/>
        <w:rPr>
          <w:rFonts w:ascii="Segoe UI" w:eastAsia="Times New Roman" w:hAnsi="Segoe UI" w:cs="Segoe UI"/>
          <w:color w:val="B9BDC5"/>
          <w:sz w:val="13"/>
          <w:szCs w:val="13"/>
        </w:rPr>
      </w:pPr>
      <w:r w:rsidRPr="002F1077">
        <w:rPr>
          <w:rFonts w:ascii="Segoe UI" w:eastAsia="Times New Roman" w:hAnsi="Segoe UI" w:cs="Segoe UI"/>
          <w:b/>
          <w:bCs/>
          <w:color w:val="B9BDC5"/>
          <w:sz w:val="13"/>
        </w:rPr>
        <w:fldChar w:fldCharType="begin"/>
      </w:r>
      <w:r w:rsidRPr="002F1077">
        <w:rPr>
          <w:rFonts w:ascii="Segoe UI" w:eastAsia="Times New Roman" w:hAnsi="Segoe UI" w:cs="Segoe UI"/>
          <w:b/>
          <w:bCs/>
          <w:color w:val="B9BDC5"/>
          <w:sz w:val="13"/>
        </w:rPr>
        <w:instrText xml:space="preserve"> HYPERLINK "https://us-mg5.mail.yahoo.com/neo/launch?.rand=2qsdpel5nq1ee" \o "appsmail@abpeds.org" </w:instrText>
      </w:r>
      <w:r w:rsidRPr="002F1077">
        <w:rPr>
          <w:rFonts w:ascii="Segoe UI" w:eastAsia="Times New Roman" w:hAnsi="Segoe UI" w:cs="Segoe UI"/>
          <w:b/>
          <w:bCs/>
          <w:color w:val="B9BDC5"/>
          <w:sz w:val="13"/>
        </w:rPr>
        <w:fldChar w:fldCharType="separate"/>
      </w:r>
      <w:r w:rsidRPr="002F1077">
        <w:rPr>
          <w:rFonts w:ascii="Segoe UI" w:eastAsia="Times New Roman" w:hAnsi="Segoe UI" w:cs="Segoe UI"/>
          <w:b/>
          <w:bCs/>
          <w:color w:val="000000"/>
          <w:sz w:val="13"/>
        </w:rPr>
        <w:t>The American Board of Pediatrics </w:t>
      </w:r>
      <w:r w:rsidRPr="002F1077">
        <w:rPr>
          <w:rFonts w:ascii="Segoe UI" w:eastAsia="Times New Roman" w:hAnsi="Segoe UI" w:cs="Segoe UI"/>
          <w:color w:val="000000"/>
          <w:sz w:val="13"/>
        </w:rPr>
        <w:t>&lt;appsmail@abpeds.org&gt;</w:t>
      </w:r>
      <w:r w:rsidRPr="002F1077">
        <w:rPr>
          <w:rFonts w:ascii="Segoe UI" w:eastAsia="Times New Roman" w:hAnsi="Segoe UI" w:cs="Segoe UI"/>
          <w:b/>
          <w:bCs/>
          <w:color w:val="B9BDC5"/>
          <w:sz w:val="13"/>
        </w:rPr>
        <w:fldChar w:fldCharType="end"/>
      </w:r>
    </w:p>
    <w:p w:rsidR="002F1077" w:rsidRPr="002F1077" w:rsidRDefault="002F1077" w:rsidP="001244EA">
      <w:pPr>
        <w:shd w:val="clear" w:color="auto" w:fill="FFFFFF"/>
        <w:spacing w:after="0" w:line="240" w:lineRule="auto"/>
        <w:rPr>
          <w:rFonts w:ascii="Segoe UI" w:eastAsia="Times New Roman" w:hAnsi="Segoe UI" w:cs="Segoe UI"/>
          <w:b/>
          <w:bCs/>
          <w:color w:val="B9BDC5"/>
          <w:sz w:val="13"/>
          <w:szCs w:val="13"/>
        </w:rPr>
      </w:pPr>
      <w:r w:rsidRPr="001244EA">
        <w:rPr>
          <w:rFonts w:ascii="Segoe UI" w:eastAsia="Times New Roman" w:hAnsi="Segoe UI" w:cs="Segoe UI"/>
          <w:b/>
          <w:bCs/>
          <w:color w:val="B9BDC5"/>
          <w:sz w:val="13"/>
          <w:szCs w:val="13"/>
        </w:rPr>
        <w:t xml:space="preserve">January 9,2016 </w:t>
      </w:r>
      <w:r w:rsidRPr="002F1077">
        <w:rPr>
          <w:rFonts w:ascii="Segoe UI" w:eastAsia="Times New Roman" w:hAnsi="Segoe UI" w:cs="Segoe UI"/>
          <w:b/>
          <w:bCs/>
          <w:color w:val="B9BDC5"/>
          <w:sz w:val="13"/>
          <w:szCs w:val="13"/>
        </w:rPr>
        <w:t>at 4:29</w:t>
      </w:r>
      <w:r w:rsidRPr="001244EA">
        <w:rPr>
          <w:rFonts w:ascii="Segoe UI" w:eastAsia="Times New Roman" w:hAnsi="Segoe UI" w:cs="Segoe UI"/>
          <w:b/>
          <w:bCs/>
          <w:color w:val="B9BDC5"/>
          <w:sz w:val="13"/>
        </w:rPr>
        <w:t> </w:t>
      </w:r>
      <w:r w:rsidRPr="001244EA">
        <w:rPr>
          <w:rFonts w:ascii="Segoe UI" w:eastAsia="Times New Roman" w:hAnsi="Segoe UI" w:cs="Segoe UI"/>
          <w:b/>
          <w:bCs/>
          <w:color w:val="B9BDC5"/>
          <w:sz w:val="12"/>
        </w:rPr>
        <w:t>PM</w:t>
      </w:r>
    </w:p>
    <w:p w:rsidR="002F1077" w:rsidRPr="002F1077" w:rsidRDefault="002F1077" w:rsidP="002F1077">
      <w:pPr>
        <w:shd w:val="clear" w:color="auto" w:fill="FFFFFF"/>
        <w:spacing w:after="0" w:line="240" w:lineRule="auto"/>
        <w:outlineLvl w:val="2"/>
        <w:rPr>
          <w:rFonts w:ascii="Segoe UI" w:eastAsia="Times New Roman" w:hAnsi="Segoe UI" w:cs="Segoe UI"/>
          <w:b/>
          <w:bCs/>
          <w:color w:val="000000"/>
          <w:sz w:val="14"/>
          <w:szCs w:val="14"/>
        </w:rPr>
      </w:pPr>
    </w:p>
    <w:p w:rsidR="002F1077" w:rsidRPr="002F1077" w:rsidRDefault="002F1077" w:rsidP="002F1077">
      <w:pPr>
        <w:shd w:val="clear" w:color="auto" w:fill="FFFFFF"/>
        <w:spacing w:after="0" w:line="240" w:lineRule="auto"/>
        <w:rPr>
          <w:rFonts w:ascii="Segoe UI" w:eastAsia="Times New Roman" w:hAnsi="Segoe UI" w:cs="Segoe UI"/>
          <w:color w:val="000000"/>
          <w:sz w:val="13"/>
          <w:szCs w:val="13"/>
        </w:rPr>
      </w:pPr>
      <w:r w:rsidRPr="002F1077">
        <w:rPr>
          <w:rFonts w:ascii="Segoe UI" w:eastAsia="Times New Roman" w:hAnsi="Segoe UI" w:cs="Segoe UI"/>
          <w:color w:val="000000"/>
          <w:sz w:val="13"/>
          <w:szCs w:val="13"/>
        </w:rPr>
        <w:t>Dear Dr. Moammar</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t>ABP220123</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t>The American Board of Pediatrics (ABP) has sent you this message to confirm receipt of your application for the General Pediatrics Maintenance of Certification examination. Please allow 2-4 business days for the ABP to process and approve your examination application.  Approval of your examination application is required before you are permitted to schedule your MOC examination appointment at the testing center. </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r>
      <w:r w:rsidRPr="002F1077">
        <w:rPr>
          <w:rFonts w:ascii="Segoe UI" w:eastAsia="Times New Roman" w:hAnsi="Segoe UI" w:cs="Segoe UI"/>
          <w:b/>
          <w:bCs/>
          <w:color w:val="000000"/>
          <w:sz w:val="13"/>
          <w:szCs w:val="13"/>
          <w:u w:val="single"/>
        </w:rPr>
        <w:t>Processing your application:</w:t>
      </w:r>
      <w:r w:rsidRPr="002F1077">
        <w:rPr>
          <w:rFonts w:ascii="Segoe UI" w:eastAsia="Times New Roman" w:hAnsi="Segoe UI" w:cs="Segoe UI"/>
          <w:b/>
          <w:bCs/>
          <w:color w:val="000000"/>
          <w:sz w:val="13"/>
        </w:rPr>
        <w:t> </w:t>
      </w:r>
      <w:r w:rsidRPr="002F1077">
        <w:rPr>
          <w:rFonts w:ascii="Segoe UI" w:eastAsia="Times New Roman" w:hAnsi="Segoe UI" w:cs="Segoe UI"/>
          <w:color w:val="000000"/>
          <w:sz w:val="13"/>
          <w:szCs w:val="13"/>
        </w:rPr>
        <w:br/>
        <w:t xml:space="preserve">Physicians must hold a valid, unrestricted medical license in at least one jurisdiction of the United States, its territories, or Canada, or unrestricted privileges to practice medicine in the United States Armed Forces. If more than one license is held, all licenses should meet this requirement. Individuals practicing exclusively abroad, </w:t>
      </w:r>
      <w:proofErr w:type="spellStart"/>
      <w:r w:rsidRPr="002F1077">
        <w:rPr>
          <w:rFonts w:ascii="Segoe UI" w:eastAsia="Times New Roman" w:hAnsi="Segoe UI" w:cs="Segoe UI"/>
          <w:color w:val="000000"/>
          <w:sz w:val="13"/>
          <w:szCs w:val="13"/>
        </w:rPr>
        <w:t>ie</w:t>
      </w:r>
      <w:proofErr w:type="spellEnd"/>
      <w:r w:rsidRPr="002F1077">
        <w:rPr>
          <w:rFonts w:ascii="Segoe UI" w:eastAsia="Times New Roman" w:hAnsi="Segoe UI" w:cs="Segoe UI"/>
          <w:color w:val="000000"/>
          <w:sz w:val="13"/>
          <w:szCs w:val="13"/>
        </w:rPr>
        <w:t>, who are not practicing in the US or Canada and who do not hold a US or Canadian license, must provide proof of licensure in the country in which they practice.</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t>ABP staff will confirm the status of your US or Canadian medical license. You are no longer required to submit a copy of your license, unless requested. Once the ABP approves the status of your medical license, your MOC examination application will be complete.  This process generally takes 2-4 business days to complete.</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r>
      <w:r w:rsidRPr="002F1077">
        <w:rPr>
          <w:rFonts w:ascii="Segoe UI" w:eastAsia="Times New Roman" w:hAnsi="Segoe UI" w:cs="Segoe UI"/>
          <w:b/>
          <w:bCs/>
          <w:color w:val="000000"/>
          <w:sz w:val="13"/>
          <w:szCs w:val="13"/>
          <w:u w:val="single"/>
        </w:rPr>
        <w:t>Testing:</w:t>
      </w:r>
      <w:r w:rsidRPr="002F1077">
        <w:rPr>
          <w:rFonts w:ascii="Segoe UI" w:eastAsia="Times New Roman" w:hAnsi="Segoe UI" w:cs="Segoe UI"/>
          <w:b/>
          <w:bCs/>
          <w:color w:val="000000"/>
          <w:sz w:val="13"/>
        </w:rPr>
        <w:t> </w:t>
      </w:r>
      <w:r w:rsidRPr="002F1077">
        <w:rPr>
          <w:rFonts w:ascii="Segoe UI" w:eastAsia="Times New Roman" w:hAnsi="Segoe UI" w:cs="Segoe UI"/>
          <w:color w:val="000000"/>
          <w:sz w:val="13"/>
          <w:szCs w:val="13"/>
        </w:rPr>
        <w:br/>
        <w:t>Your deadline for taking and passing the General Pediatrics Maintenance of Certification examination is December 15, 2016.</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t>Please note: Your MOC examination application and any associated fees are only valid for testing through December 15, 2016. Should you not pass your examination by December 15, 2016, you will need to submit a new examination application and any applicable fees.</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r>
      <w:r w:rsidRPr="002F1077">
        <w:rPr>
          <w:rFonts w:ascii="Segoe UI" w:eastAsia="Times New Roman" w:hAnsi="Segoe UI" w:cs="Segoe UI"/>
          <w:b/>
          <w:bCs/>
          <w:color w:val="000000"/>
          <w:sz w:val="13"/>
          <w:szCs w:val="13"/>
          <w:u w:val="single"/>
        </w:rPr>
        <w:t>Scheduling your examination appointment:</w:t>
      </w:r>
      <w:r w:rsidRPr="002F1077">
        <w:rPr>
          <w:rFonts w:ascii="Segoe UI" w:eastAsia="Times New Roman" w:hAnsi="Segoe UI" w:cs="Segoe UI"/>
          <w:b/>
          <w:bCs/>
          <w:color w:val="000000"/>
          <w:sz w:val="13"/>
        </w:rPr>
        <w:t> </w:t>
      </w:r>
      <w:r w:rsidRPr="002F1077">
        <w:rPr>
          <w:rFonts w:ascii="Segoe UI" w:eastAsia="Times New Roman" w:hAnsi="Segoe UI" w:cs="Segoe UI"/>
          <w:color w:val="000000"/>
          <w:sz w:val="13"/>
          <w:szCs w:val="13"/>
        </w:rPr>
        <w:br/>
        <w:t xml:space="preserve">Once your examination application has been approved, you will be sent an e-mail with instructions for scheduling your examination appointment at the </w:t>
      </w:r>
      <w:proofErr w:type="spellStart"/>
      <w:r w:rsidRPr="002F1077">
        <w:rPr>
          <w:rFonts w:ascii="Segoe UI" w:eastAsia="Times New Roman" w:hAnsi="Segoe UI" w:cs="Segoe UI"/>
          <w:color w:val="000000"/>
          <w:sz w:val="13"/>
          <w:szCs w:val="13"/>
        </w:rPr>
        <w:t>Prometric</w:t>
      </w:r>
      <w:proofErr w:type="spellEnd"/>
      <w:r w:rsidRPr="002F1077">
        <w:rPr>
          <w:rFonts w:ascii="Segoe UI" w:eastAsia="Times New Roman" w:hAnsi="Segoe UI" w:cs="Segoe UI"/>
          <w:color w:val="000000"/>
          <w:sz w:val="13"/>
          <w:szCs w:val="13"/>
        </w:rPr>
        <w:t xml:space="preserve"> testing center.  Please do not attempt to schedule your MOC examination appointment prior to receiving this e-mail.</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r>
      <w:proofErr w:type="spellStart"/>
      <w:r w:rsidRPr="002F1077">
        <w:rPr>
          <w:rFonts w:ascii="Segoe UI" w:eastAsia="Times New Roman" w:hAnsi="Segoe UI" w:cs="Segoe UI"/>
          <w:color w:val="000000"/>
          <w:sz w:val="13"/>
          <w:szCs w:val="13"/>
        </w:rPr>
        <w:t>Prometric</w:t>
      </w:r>
      <w:proofErr w:type="spellEnd"/>
      <w:r w:rsidRPr="002F1077">
        <w:rPr>
          <w:rFonts w:ascii="Segoe UI" w:eastAsia="Times New Roman" w:hAnsi="Segoe UI" w:cs="Segoe UI"/>
          <w:color w:val="000000"/>
          <w:sz w:val="13"/>
          <w:szCs w:val="13"/>
        </w:rPr>
        <w:t xml:space="preserve"> generally makes appointments available 6 months in advance. Therefore, if your projected scheduling date is greater than 6 months away, you may need to delay scheduling.</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r>
      <w:r w:rsidRPr="002F1077">
        <w:rPr>
          <w:rFonts w:ascii="Segoe UI" w:eastAsia="Times New Roman" w:hAnsi="Segoe UI" w:cs="Segoe UI"/>
          <w:b/>
          <w:bCs/>
          <w:color w:val="000000"/>
          <w:sz w:val="13"/>
          <w:szCs w:val="13"/>
          <w:u w:val="single"/>
        </w:rPr>
        <w:t>Correspondence:</w:t>
      </w:r>
      <w:r w:rsidRPr="002F1077">
        <w:rPr>
          <w:rFonts w:ascii="Segoe UI" w:eastAsia="Times New Roman" w:hAnsi="Segoe UI" w:cs="Segoe UI"/>
          <w:b/>
          <w:bCs/>
          <w:color w:val="000000"/>
          <w:sz w:val="13"/>
        </w:rPr>
        <w:t> </w:t>
      </w:r>
      <w:r w:rsidRPr="002F1077">
        <w:rPr>
          <w:rFonts w:ascii="Segoe UI" w:eastAsia="Times New Roman" w:hAnsi="Segoe UI" w:cs="Segoe UI"/>
          <w:color w:val="000000"/>
          <w:sz w:val="13"/>
          <w:szCs w:val="13"/>
        </w:rPr>
        <w:br/>
        <w:t>Several important communications will be sent to you during the application process.  Please note that most communication for MOC will be made via e-mail.  Therefore, it is necessary for you to keep your e-mail address updated in your online ABP Portfolio.</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t>The following documents can be found within the "My Archives" section of your ABP portfolio, on the ABP Web site (</w:t>
      </w:r>
      <w:r w:rsidRPr="002F1077">
        <w:rPr>
          <w:rFonts w:ascii="Segoe UI" w:eastAsia="Times New Roman" w:hAnsi="Segoe UI" w:cs="Segoe UI"/>
          <w:color w:val="000000"/>
          <w:sz w:val="13"/>
        </w:rPr>
        <w:t> </w:t>
      </w:r>
      <w:hyperlink r:id="rId5" w:tgtFrame="_blank" w:history="1">
        <w:r w:rsidRPr="002F1077">
          <w:rPr>
            <w:rFonts w:ascii="Segoe UI" w:eastAsia="Times New Roman" w:hAnsi="Segoe UI" w:cs="Segoe UI"/>
            <w:color w:val="196AD4"/>
            <w:sz w:val="13"/>
            <w:u w:val="single"/>
          </w:rPr>
          <w:t>www.abp.org</w:t>
        </w:r>
      </w:hyperlink>
      <w:r w:rsidRPr="002F1077">
        <w:rPr>
          <w:rFonts w:ascii="Segoe UI" w:eastAsia="Times New Roman" w:hAnsi="Segoe UI" w:cs="Segoe UI"/>
          <w:color w:val="000000"/>
          <w:sz w:val="13"/>
          <w:szCs w:val="13"/>
        </w:rPr>
        <w:t>):</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t>1) A copy of this confirmation e-mail;</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t>2) A copy of your completed application; and</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t>3) A copy of your receipt (the ABP will issue no additional receipts).</w:t>
      </w:r>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br/>
      </w:r>
      <w:r w:rsidRPr="002F1077">
        <w:rPr>
          <w:rFonts w:ascii="Segoe UI" w:eastAsia="Times New Roman" w:hAnsi="Segoe UI" w:cs="Segoe UI"/>
          <w:color w:val="000000"/>
          <w:sz w:val="13"/>
          <w:szCs w:val="13"/>
        </w:rPr>
        <w:br/>
        <w:t>This e-mail is generated automatically and replies sent to this address cannot be answered. If you have any questions regarding your application status, please feel free to visit the ABP Web site (</w:t>
      </w:r>
      <w:r w:rsidRPr="002F1077">
        <w:rPr>
          <w:rFonts w:ascii="Segoe UI" w:eastAsia="Times New Roman" w:hAnsi="Segoe UI" w:cs="Segoe UI"/>
          <w:color w:val="000000"/>
          <w:sz w:val="13"/>
        </w:rPr>
        <w:t> </w:t>
      </w:r>
      <w:hyperlink r:id="rId6" w:tgtFrame="_blank" w:history="1">
        <w:r w:rsidRPr="002F1077">
          <w:rPr>
            <w:rFonts w:ascii="Segoe UI" w:eastAsia="Times New Roman" w:hAnsi="Segoe UI" w:cs="Segoe UI"/>
            <w:color w:val="196AD4"/>
            <w:sz w:val="13"/>
            <w:u w:val="single"/>
          </w:rPr>
          <w:t>www.abp.org</w:t>
        </w:r>
      </w:hyperlink>
      <w:r w:rsidRPr="002F1077">
        <w:rPr>
          <w:rFonts w:ascii="Segoe UI" w:eastAsia="Times New Roman" w:hAnsi="Segoe UI" w:cs="Segoe UI"/>
          <w:color w:val="000000"/>
          <w:sz w:val="13"/>
        </w:rPr>
        <w:t> </w:t>
      </w:r>
      <w:r w:rsidRPr="002F1077">
        <w:rPr>
          <w:rFonts w:ascii="Segoe UI" w:eastAsia="Times New Roman" w:hAnsi="Segoe UI" w:cs="Segoe UI"/>
          <w:color w:val="000000"/>
          <w:sz w:val="13"/>
          <w:szCs w:val="13"/>
        </w:rPr>
        <w:t>) or e-mail us at MOC@abpeds.org.</w:t>
      </w:r>
    </w:p>
    <w:p w:rsidR="002F1077" w:rsidRPr="002F1077" w:rsidRDefault="002F1077" w:rsidP="002F1077">
      <w:pPr>
        <w:shd w:val="clear" w:color="auto" w:fill="D8D3DE"/>
        <w:spacing w:after="0" w:line="240" w:lineRule="auto"/>
        <w:textAlignment w:val="center"/>
        <w:rPr>
          <w:rFonts w:ascii="Segoe UI" w:eastAsia="Times New Roman" w:hAnsi="Segoe UI" w:cs="Segoe UI"/>
          <w:color w:val="000000"/>
          <w:sz w:val="13"/>
          <w:szCs w:val="13"/>
        </w:rPr>
      </w:pPr>
      <w:r w:rsidRPr="002F1077">
        <w:rPr>
          <w:rFonts w:ascii="Segoe UI" w:eastAsia="Times New Roman" w:hAnsi="Segoe UI" w:cs="Segoe UI"/>
          <w:color w:val="000000"/>
          <w:sz w:val="13"/>
          <w:szCs w:val="13"/>
        </w:rPr>
        <w:t>Brighten your day.</w:t>
      </w:r>
    </w:p>
    <w:p w:rsidR="000A276C" w:rsidRDefault="000A276C"/>
    <w:sectPr w:rsidR="000A276C" w:rsidSect="000A27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F48FD"/>
    <w:multiLevelType w:val="multilevel"/>
    <w:tmpl w:val="BD08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017F9E"/>
    <w:multiLevelType w:val="multilevel"/>
    <w:tmpl w:val="33B2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compat/>
  <w:rsids>
    <w:rsidRoot w:val="002F1077"/>
    <w:rsid w:val="000A276C"/>
    <w:rsid w:val="001244EA"/>
    <w:rsid w:val="002F1077"/>
    <w:rsid w:val="004A5A3B"/>
    <w:rsid w:val="00C24D06"/>
    <w:rsid w:val="00E02314"/>
    <w:rsid w:val="00F05B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6C"/>
  </w:style>
  <w:style w:type="paragraph" w:styleId="Heading3">
    <w:name w:val="heading 3"/>
    <w:basedOn w:val="Normal"/>
    <w:link w:val="Heading3Char"/>
    <w:uiPriority w:val="9"/>
    <w:qFormat/>
    <w:rsid w:val="002F10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1077"/>
    <w:rPr>
      <w:rFonts w:ascii="Times New Roman" w:eastAsia="Times New Roman" w:hAnsi="Times New Roman" w:cs="Times New Roman"/>
      <w:b/>
      <w:bCs/>
      <w:sz w:val="27"/>
      <w:szCs w:val="27"/>
    </w:rPr>
  </w:style>
  <w:style w:type="character" w:customStyle="1" w:styleId="lozenge-static">
    <w:name w:val="lozenge-static"/>
    <w:basedOn w:val="DefaultParagraphFont"/>
    <w:rsid w:val="002F1077"/>
  </w:style>
  <w:style w:type="character" w:styleId="Hyperlink">
    <w:name w:val="Hyperlink"/>
    <w:basedOn w:val="DefaultParagraphFont"/>
    <w:uiPriority w:val="99"/>
    <w:semiHidden/>
    <w:unhideWhenUsed/>
    <w:rsid w:val="002F1077"/>
    <w:rPr>
      <w:color w:val="0000FF"/>
      <w:u w:val="single"/>
    </w:rPr>
  </w:style>
  <w:style w:type="character" w:customStyle="1" w:styleId="apple-converted-space">
    <w:name w:val="apple-converted-space"/>
    <w:basedOn w:val="DefaultParagraphFont"/>
    <w:rsid w:val="002F1077"/>
  </w:style>
  <w:style w:type="character" w:customStyle="1" w:styleId="ampm">
    <w:name w:val="ampm"/>
    <w:basedOn w:val="DefaultParagraphFont"/>
    <w:rsid w:val="002F1077"/>
  </w:style>
</w:styles>
</file>

<file path=word/webSettings.xml><?xml version="1.0" encoding="utf-8"?>
<w:webSettings xmlns:r="http://schemas.openxmlformats.org/officeDocument/2006/relationships" xmlns:w="http://schemas.openxmlformats.org/wordprocessingml/2006/main">
  <w:divs>
    <w:div w:id="1277836336">
      <w:bodyDiv w:val="1"/>
      <w:marLeft w:val="0"/>
      <w:marRight w:val="0"/>
      <w:marTop w:val="0"/>
      <w:marBottom w:val="0"/>
      <w:divBdr>
        <w:top w:val="none" w:sz="0" w:space="0" w:color="auto"/>
        <w:left w:val="none" w:sz="0" w:space="0" w:color="auto"/>
        <w:bottom w:val="none" w:sz="0" w:space="0" w:color="auto"/>
        <w:right w:val="none" w:sz="0" w:space="0" w:color="auto"/>
      </w:divBdr>
      <w:divsChild>
        <w:div w:id="911042747">
          <w:marLeft w:val="0"/>
          <w:marRight w:val="0"/>
          <w:marTop w:val="0"/>
          <w:marBottom w:val="0"/>
          <w:divBdr>
            <w:top w:val="none" w:sz="0" w:space="0" w:color="auto"/>
            <w:left w:val="none" w:sz="0" w:space="0" w:color="auto"/>
            <w:bottom w:val="none" w:sz="0" w:space="0" w:color="auto"/>
            <w:right w:val="none" w:sz="0" w:space="0" w:color="auto"/>
          </w:divBdr>
          <w:divsChild>
            <w:div w:id="1618491574">
              <w:marLeft w:val="0"/>
              <w:marRight w:val="0"/>
              <w:marTop w:val="0"/>
              <w:marBottom w:val="0"/>
              <w:divBdr>
                <w:top w:val="none" w:sz="0" w:space="0" w:color="auto"/>
                <w:left w:val="none" w:sz="0" w:space="0" w:color="auto"/>
                <w:bottom w:val="none" w:sz="0" w:space="0" w:color="auto"/>
                <w:right w:val="none" w:sz="0" w:space="0" w:color="auto"/>
              </w:divBdr>
              <w:divsChild>
                <w:div w:id="1223367621">
                  <w:marLeft w:val="0"/>
                  <w:marRight w:val="0"/>
                  <w:marTop w:val="0"/>
                  <w:marBottom w:val="0"/>
                  <w:divBdr>
                    <w:top w:val="none" w:sz="0" w:space="0" w:color="auto"/>
                    <w:left w:val="none" w:sz="0" w:space="0" w:color="auto"/>
                    <w:bottom w:val="none" w:sz="0" w:space="0" w:color="auto"/>
                    <w:right w:val="none" w:sz="0" w:space="0" w:color="auto"/>
                  </w:divBdr>
                  <w:divsChild>
                    <w:div w:id="803082556">
                      <w:marLeft w:val="0"/>
                      <w:marRight w:val="0"/>
                      <w:marTop w:val="0"/>
                      <w:marBottom w:val="0"/>
                      <w:divBdr>
                        <w:top w:val="single" w:sz="4" w:space="0" w:color="auto"/>
                        <w:left w:val="none" w:sz="0" w:space="0" w:color="auto"/>
                        <w:bottom w:val="none" w:sz="0" w:space="0" w:color="auto"/>
                        <w:right w:val="none" w:sz="0" w:space="0" w:color="auto"/>
                      </w:divBdr>
                      <w:divsChild>
                        <w:div w:id="403066416">
                          <w:marLeft w:val="0"/>
                          <w:marRight w:val="0"/>
                          <w:marTop w:val="0"/>
                          <w:marBottom w:val="0"/>
                          <w:divBdr>
                            <w:top w:val="none" w:sz="0" w:space="0" w:color="auto"/>
                            <w:left w:val="none" w:sz="0" w:space="0" w:color="auto"/>
                            <w:bottom w:val="none" w:sz="0" w:space="0" w:color="auto"/>
                            <w:right w:val="none" w:sz="0" w:space="0" w:color="auto"/>
                          </w:divBdr>
                          <w:divsChild>
                            <w:div w:id="1256480915">
                              <w:marLeft w:val="0"/>
                              <w:marRight w:val="0"/>
                              <w:marTop w:val="0"/>
                              <w:marBottom w:val="0"/>
                              <w:divBdr>
                                <w:top w:val="none" w:sz="0" w:space="0" w:color="auto"/>
                                <w:left w:val="none" w:sz="0" w:space="0" w:color="auto"/>
                                <w:bottom w:val="none" w:sz="0" w:space="0" w:color="auto"/>
                                <w:right w:val="none" w:sz="0" w:space="0" w:color="auto"/>
                              </w:divBdr>
                              <w:divsChild>
                                <w:div w:id="943881680">
                                  <w:marLeft w:val="0"/>
                                  <w:marRight w:val="0"/>
                                  <w:marTop w:val="0"/>
                                  <w:marBottom w:val="0"/>
                                  <w:divBdr>
                                    <w:top w:val="none" w:sz="0" w:space="0" w:color="auto"/>
                                    <w:left w:val="none" w:sz="0" w:space="0" w:color="auto"/>
                                    <w:bottom w:val="none" w:sz="0" w:space="0" w:color="auto"/>
                                    <w:right w:val="none" w:sz="0" w:space="0" w:color="auto"/>
                                  </w:divBdr>
                                  <w:divsChild>
                                    <w:div w:id="1237589055">
                                      <w:marLeft w:val="0"/>
                                      <w:marRight w:val="0"/>
                                      <w:marTop w:val="0"/>
                                      <w:marBottom w:val="0"/>
                                      <w:divBdr>
                                        <w:top w:val="none" w:sz="0" w:space="0" w:color="auto"/>
                                        <w:left w:val="none" w:sz="0" w:space="0" w:color="auto"/>
                                        <w:bottom w:val="none" w:sz="0" w:space="0" w:color="auto"/>
                                        <w:right w:val="none" w:sz="0" w:space="0" w:color="auto"/>
                                      </w:divBdr>
                                      <w:divsChild>
                                        <w:div w:id="1623031007">
                                          <w:marLeft w:val="0"/>
                                          <w:marRight w:val="0"/>
                                          <w:marTop w:val="0"/>
                                          <w:marBottom w:val="0"/>
                                          <w:divBdr>
                                            <w:top w:val="none" w:sz="0" w:space="0" w:color="auto"/>
                                            <w:left w:val="none" w:sz="0" w:space="0" w:color="auto"/>
                                            <w:bottom w:val="none" w:sz="0" w:space="0" w:color="auto"/>
                                            <w:right w:val="none" w:sz="0" w:space="0" w:color="auto"/>
                                          </w:divBdr>
                                          <w:divsChild>
                                            <w:div w:id="1031762764">
                                              <w:marLeft w:val="0"/>
                                              <w:marRight w:val="0"/>
                                              <w:marTop w:val="0"/>
                                              <w:marBottom w:val="0"/>
                                              <w:divBdr>
                                                <w:top w:val="none" w:sz="0" w:space="0" w:color="auto"/>
                                                <w:left w:val="none" w:sz="0" w:space="0" w:color="auto"/>
                                                <w:bottom w:val="none" w:sz="0" w:space="0" w:color="auto"/>
                                                <w:right w:val="none" w:sz="0" w:space="0" w:color="auto"/>
                                              </w:divBdr>
                                              <w:divsChild>
                                                <w:div w:id="1289581227">
                                                  <w:marLeft w:val="0"/>
                                                  <w:marRight w:val="0"/>
                                                  <w:marTop w:val="0"/>
                                                  <w:marBottom w:val="0"/>
                                                  <w:divBdr>
                                                    <w:top w:val="none" w:sz="0" w:space="0" w:color="auto"/>
                                                    <w:left w:val="none" w:sz="0" w:space="0" w:color="auto"/>
                                                    <w:bottom w:val="single" w:sz="2" w:space="0" w:color="ECECEC"/>
                                                    <w:right w:val="none" w:sz="0" w:space="0" w:color="auto"/>
                                                  </w:divBdr>
                                                  <w:divsChild>
                                                    <w:div w:id="15447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8737">
                                          <w:marLeft w:val="0"/>
                                          <w:marRight w:val="0"/>
                                          <w:marTop w:val="0"/>
                                          <w:marBottom w:val="0"/>
                                          <w:divBdr>
                                            <w:top w:val="none" w:sz="0" w:space="0" w:color="auto"/>
                                            <w:left w:val="none" w:sz="0" w:space="0" w:color="auto"/>
                                            <w:bottom w:val="none" w:sz="0" w:space="0" w:color="auto"/>
                                            <w:right w:val="none" w:sz="0" w:space="0" w:color="auto"/>
                                          </w:divBdr>
                                          <w:divsChild>
                                            <w:div w:id="502014587">
                                              <w:marLeft w:val="0"/>
                                              <w:marRight w:val="0"/>
                                              <w:marTop w:val="0"/>
                                              <w:marBottom w:val="0"/>
                                              <w:divBdr>
                                                <w:top w:val="none" w:sz="0" w:space="0" w:color="auto"/>
                                                <w:left w:val="none" w:sz="0" w:space="0" w:color="auto"/>
                                                <w:bottom w:val="none" w:sz="0" w:space="0" w:color="auto"/>
                                                <w:right w:val="none" w:sz="0" w:space="0" w:color="auto"/>
                                              </w:divBdr>
                                              <w:divsChild>
                                                <w:div w:id="2034577235">
                                                  <w:marLeft w:val="0"/>
                                                  <w:marRight w:val="0"/>
                                                  <w:marTop w:val="0"/>
                                                  <w:marBottom w:val="0"/>
                                                  <w:divBdr>
                                                    <w:top w:val="none" w:sz="0" w:space="0" w:color="auto"/>
                                                    <w:left w:val="none" w:sz="0" w:space="0" w:color="auto"/>
                                                    <w:bottom w:val="none" w:sz="0" w:space="0" w:color="auto"/>
                                                    <w:right w:val="none" w:sz="0" w:space="0" w:color="auto"/>
                                                  </w:divBdr>
                                                  <w:divsChild>
                                                    <w:div w:id="3140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456835">
          <w:marLeft w:val="0"/>
          <w:marRight w:val="0"/>
          <w:marTop w:val="0"/>
          <w:marBottom w:val="0"/>
          <w:divBdr>
            <w:top w:val="none" w:sz="0" w:space="0" w:color="auto"/>
            <w:left w:val="none" w:sz="0" w:space="0" w:color="auto"/>
            <w:bottom w:val="none" w:sz="0" w:space="0" w:color="auto"/>
            <w:right w:val="none" w:sz="0" w:space="0" w:color="auto"/>
          </w:divBdr>
          <w:divsChild>
            <w:div w:id="296300146">
              <w:marLeft w:val="0"/>
              <w:marRight w:val="0"/>
              <w:marTop w:val="0"/>
              <w:marBottom w:val="0"/>
              <w:divBdr>
                <w:top w:val="none" w:sz="0" w:space="0" w:color="auto"/>
                <w:left w:val="none" w:sz="0" w:space="0" w:color="auto"/>
                <w:bottom w:val="none" w:sz="0" w:space="0" w:color="auto"/>
                <w:right w:val="none" w:sz="0" w:space="0" w:color="auto"/>
              </w:divBdr>
              <w:divsChild>
                <w:div w:id="20328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p.org/" TargetMode="External"/><Relationship Id="rId5" Type="http://schemas.openxmlformats.org/officeDocument/2006/relationships/hyperlink" Target="https://www.ab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2016-01-09T13:38:00Z</cp:lastPrinted>
  <dcterms:created xsi:type="dcterms:W3CDTF">2016-01-09T13:43:00Z</dcterms:created>
  <dcterms:modified xsi:type="dcterms:W3CDTF">2016-01-09T13:43:00Z</dcterms:modified>
</cp:coreProperties>
</file>